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59B02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SPLITSKO-DALMATINSKA ŽUPANIJA</w:t>
      </w:r>
    </w:p>
    <w:p w14:paraId="51F85DF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40399616" w14:textId="77777777" w:rsidR="004B50A2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2AF420AF" w14:textId="0773AF27" w:rsidR="00910C97" w:rsidRDefault="00910C97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KLASA:</w:t>
      </w:r>
      <w:r w:rsidR="009C7FAC" w:rsidRPr="009C7FAC">
        <w:rPr>
          <w:rFonts w:ascii="Times New Roman" w:eastAsia="Times New Roman" w:hAnsi="Times New Roman" w:cs="Times New Roman"/>
          <w:lang w:eastAsia="hr-HR"/>
        </w:rPr>
        <w:t xml:space="preserve"> </w:t>
      </w:r>
      <w:r w:rsidR="009C7FAC">
        <w:rPr>
          <w:rFonts w:ascii="Times New Roman" w:eastAsia="Times New Roman" w:hAnsi="Times New Roman" w:cs="Times New Roman"/>
          <w:lang w:eastAsia="hr-HR"/>
        </w:rPr>
        <w:t>112-02/23-01/1</w:t>
      </w:r>
    </w:p>
    <w:p w14:paraId="791B273C" w14:textId="0925C61D" w:rsidR="00910C97" w:rsidRDefault="00910C97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URBROJ:</w:t>
      </w:r>
      <w:r w:rsidR="009C7FAC">
        <w:rPr>
          <w:rFonts w:ascii="Times New Roman" w:eastAsia="Times New Roman" w:hAnsi="Times New Roman" w:cs="Times New Roman"/>
          <w:lang w:eastAsia="hr-HR"/>
        </w:rPr>
        <w:t>2181-361-01-23-04</w:t>
      </w:r>
    </w:p>
    <w:p w14:paraId="015A37A3" w14:textId="0B611692" w:rsidR="00910C97" w:rsidRPr="00C614DD" w:rsidRDefault="00910C97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Vis,21.11.2023.g.</w:t>
      </w:r>
    </w:p>
    <w:p w14:paraId="28AF4CA5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DFB6D7" w14:textId="62A8EA6B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Temeljem članka 107. Zakona o odgoju i obrazovanju u osnovnoj i srednjoj školi («N.N.» br. 87/08., 86/09., 92/10., 105/10., 90/11., 16/12., 86/12., 94/13., 152/14., 07/17., 68/18, 98/19, 64/20</w:t>
      </w:r>
      <w:r w:rsidR="00910C97">
        <w:rPr>
          <w:rFonts w:ascii="Times New Roman" w:eastAsia="Times New Roman" w:hAnsi="Times New Roman" w:cs="Times New Roman"/>
          <w:lang w:eastAsia="hr-HR"/>
        </w:rPr>
        <w:t>,151/22</w:t>
      </w:r>
      <w:r w:rsidRPr="00770DC7">
        <w:rPr>
          <w:rFonts w:ascii="Times New Roman" w:eastAsia="Times New Roman" w:hAnsi="Times New Roman" w:cs="Times New Roman"/>
          <w:lang w:eastAsia="hr-HR"/>
        </w:rPr>
        <w:t>) Srednja škola Antun Matijašević Karamaneo raspisuje</w:t>
      </w:r>
    </w:p>
    <w:p w14:paraId="1E76235C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373E50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NATJEČAJ</w:t>
      </w:r>
    </w:p>
    <w:p w14:paraId="235E5E41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6529942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za radno mjesto</w:t>
      </w:r>
    </w:p>
    <w:p w14:paraId="0046CE34" w14:textId="1D2B6716" w:rsidR="007C1388" w:rsidRPr="007C1388" w:rsidRDefault="00FA4BBE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>astavnik</w:t>
      </w:r>
      <w:r>
        <w:rPr>
          <w:rFonts w:ascii="Times New Roman" w:eastAsia="Times New Roman" w:hAnsi="Times New Roman" w:cs="Times New Roman"/>
          <w:lang w:eastAsia="hr-HR"/>
        </w:rPr>
        <w:t>/ca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 xml:space="preserve"> </w:t>
      </w:r>
      <w:r w:rsidR="00C0111B">
        <w:rPr>
          <w:rFonts w:ascii="Times New Roman" w:eastAsia="Times New Roman" w:hAnsi="Times New Roman" w:cs="Times New Roman"/>
          <w:lang w:eastAsia="hr-HR"/>
        </w:rPr>
        <w:t>talijanskog jezika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 xml:space="preserve">: na određeno, nepuno radno vrijeme – </w:t>
      </w:r>
      <w:r w:rsidR="00C0111B">
        <w:rPr>
          <w:rFonts w:ascii="Times New Roman" w:eastAsia="Times New Roman" w:hAnsi="Times New Roman" w:cs="Times New Roman"/>
          <w:lang w:eastAsia="hr-HR"/>
        </w:rPr>
        <w:t>9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 xml:space="preserve"> sati tjedno,  1 izvršitelj/ica.</w:t>
      </w:r>
    </w:p>
    <w:p w14:paraId="376152CB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Uvjeti:</w:t>
      </w:r>
    </w:p>
    <w:p w14:paraId="2BB20E8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E48F5C" w14:textId="2CA73060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Fakultet, akademija, magisterij, doktorat – prema Zakonu o odgoju i obrazovanju u osnovnoj i srednjoj školi („(„N.N.“ br. 87/08., 86/09., 92/10., 105/10., 90/11., 16/12., 86/12., 94/13., 152/14., 07/17., 68/18, 98/19</w:t>
      </w:r>
      <w:r w:rsidR="00910C97">
        <w:rPr>
          <w:rFonts w:ascii="Times New Roman" w:eastAsia="Times New Roman" w:hAnsi="Times New Roman" w:cs="Times New Roman"/>
          <w:lang w:eastAsia="hr-HR"/>
        </w:rPr>
        <w:t>,</w:t>
      </w:r>
      <w:r w:rsidRPr="007C1388">
        <w:rPr>
          <w:rFonts w:ascii="Times New Roman" w:eastAsia="Times New Roman" w:hAnsi="Times New Roman" w:cs="Times New Roman"/>
          <w:lang w:eastAsia="hr-HR"/>
        </w:rPr>
        <w:t>64/20</w:t>
      </w:r>
      <w:r w:rsidR="00910C97">
        <w:rPr>
          <w:rFonts w:ascii="Times New Roman" w:eastAsia="Times New Roman" w:hAnsi="Times New Roman" w:cs="Times New Roman"/>
          <w:lang w:eastAsia="hr-HR"/>
        </w:rPr>
        <w:t>,151/22</w:t>
      </w:r>
      <w:r w:rsidRPr="007C1388">
        <w:rPr>
          <w:rFonts w:ascii="Times New Roman" w:eastAsia="Times New Roman" w:hAnsi="Times New Roman" w:cs="Times New Roman"/>
          <w:lang w:eastAsia="hr-HR"/>
        </w:rPr>
        <w:t>) i Pravilniku o stručnoj spremi i pedagoško-psihološkom obrazovanju nastavnika u srednjem školstvu („N.N.“ br. 01/96, i 80/99)</w:t>
      </w:r>
    </w:p>
    <w:p w14:paraId="3419C1B3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Uz vlastoručno potpisanu prijavu koja sadrži osobno ime i prezime, adresu stanovanja, broj telefona odnosno mobitela, e-mail adresu (na koju će mu biti dostavljena obavijest o datumu i vremenu procjene odnosno  testiranja) i naziv radnog mjesta na koje se prijavljuje, kandidati su dužni priložiti:</w:t>
      </w:r>
    </w:p>
    <w:p w14:paraId="5B28C1E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5A46907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životopis</w:t>
      </w:r>
    </w:p>
    <w:p w14:paraId="4F5E19C5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dokaz o državljanstvu</w:t>
      </w:r>
    </w:p>
    <w:p w14:paraId="680F6771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diplomu, odnosno dokaz o odgovarajućem stupnju i vrsti obrazovanja</w:t>
      </w:r>
    </w:p>
    <w:p w14:paraId="320041D4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uvjerenje nadležnog suda da podnositelj prijave nije pod istragom i da se protiv njega ne</w:t>
      </w:r>
    </w:p>
    <w:p w14:paraId="65B6BD36" w14:textId="01EB62C8" w:rsidR="007C1388" w:rsidRPr="007C1388" w:rsidRDefault="007C1388" w:rsidP="00283FBB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vodi kazneni postupak za koji postoji zapreka za zasnivanje radnog odnosa u školi sukladno članku 106. Zakona o odgoju i obrazovanju u osnovnoj i srednjoj školi (ne starije od mjesec dana na dana raspisivanja natječaja) elektronički zapis ili potvrdu o podacima evidentiranim u bazi podataka Hrvatskog zavoda 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C1388">
        <w:rPr>
          <w:rFonts w:ascii="Times New Roman" w:eastAsia="Times New Roman" w:hAnsi="Times New Roman" w:cs="Times New Roman"/>
          <w:lang w:eastAsia="hr-HR"/>
        </w:rPr>
        <w:t>mirovinsko osiguranje</w:t>
      </w:r>
    </w:p>
    <w:p w14:paraId="56A8AA7E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Isprave se prilažu u neovjerenim preslikama i ne vraćaju se kandidatima nakon završetka natječajnog postupka. Nakon odabira kandidata, a prije potpisivanja ugovora o radu, odabrani kandidat je dužan dostaviti izvornike ili ovjerene preslike traženih isprava uz upozorenje da se nedostavljanje traženih isprava smatra odustankom od prijema u radni odnos.</w:t>
      </w:r>
    </w:p>
    <w:p w14:paraId="14C3BA86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Kandidati prijavom na natječaj daju privolu za obradu osobnih podataka navedenih u svim dostavljenim prilozima odnosno ispravama za potrebe provedbe natječajnog postupka odnosno u slučaju izbora daju privolu na objavu svojeg imena i prezimena na mrežnoj stranci Škole, u svrhu provedbe natječajnog postupka.</w:t>
      </w:r>
    </w:p>
    <w:p w14:paraId="6A31451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Nepotpune i nepravodobno dostavljene prijave neće se razmatrati.</w:t>
      </w:r>
    </w:p>
    <w:p w14:paraId="2CDBBC01" w14:textId="408A438B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Sve kandidate koji su pravodobno dostavili potpunu prijavu sa svim prilozima, odnosno ispravama i koji ispunjavaju uvjete natječaja, Povjerenstvo će pozvati na procjenu, odnosno testiranje prema odredbama Pravilnika o postupku zapošljavanja te procjeni i vrednovanju kandidata za zapošljavanje Srednje škole Antun Matijašević Karamaneo objavljenim na mrežnim stranicama Škole najmanje pet dana prije dana </w:t>
      </w:r>
      <w:r w:rsidRPr="007C1388">
        <w:rPr>
          <w:rFonts w:ascii="Times New Roman" w:eastAsia="Times New Roman" w:hAnsi="Times New Roman" w:cs="Times New Roman"/>
          <w:lang w:eastAsia="hr-HR"/>
        </w:rPr>
        <w:lastRenderedPageBreak/>
        <w:t xml:space="preserve">određenog za procjenu, odnosno testiranje. U pozivu će biti naveden datum, vrijeme i mjesto procjene odnosno testiranja, način procjene odnosno testiranja, te pravni i drugi izvori za pripremu kandidata ako se procjena odnosno testiranje provodi o poznavanju propisa  Poziv će se u pravilu dostaviti putem elektroničke pošte na e-mail kandidata i bit će objavljen na javno dostupnim mrežnim stranicama Škole </w:t>
      </w:r>
      <w:hyperlink r:id="rId10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http://ss-amkaramaneo-vis.skole.hr/natjecaji.html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30379D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nije pristupio procjeni odnosno testiranju smatra se da je odustao od prijave na natječaj i ne smatra se kandidatom.</w:t>
      </w:r>
    </w:p>
    <w:p w14:paraId="07803698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Ako se na natječaj prijavi samo jedan kandidat, prema odluci ravnatelja ne mora se provesti procjena odnosno vrednovanje.</w:t>
      </w:r>
    </w:p>
    <w:p w14:paraId="0E1A1416" w14:textId="4F9018A4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Rok za podnošenje prijave je 8 dana od dana objave natječaja. Prijavu s dokazima o ispunjavanju uvjeta dostaviti na adresu škole: Srednja škola Antun Matijašević Karamaneo, Viškog boja 9, 21 480 Vis. (za natječaj</w:t>
      </w:r>
      <w:r w:rsidR="0085095E">
        <w:rPr>
          <w:rFonts w:ascii="Times New Roman" w:eastAsia="Times New Roman" w:hAnsi="Times New Roman" w:cs="Times New Roman"/>
          <w:lang w:eastAsia="hr-HR"/>
        </w:rPr>
        <w:t>-talijanski jezik</w:t>
      </w:r>
      <w:r w:rsidRPr="007C1388">
        <w:rPr>
          <w:rFonts w:ascii="Times New Roman" w:eastAsia="Times New Roman" w:hAnsi="Times New Roman" w:cs="Times New Roman"/>
          <w:lang w:eastAsia="hr-HR"/>
        </w:rPr>
        <w:t>)</w:t>
      </w:r>
    </w:p>
    <w:p w14:paraId="0D45B87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Sukladno Zakonu o ravnopravnosti spolova (NN, br. 82/08. i 69/17.) na oglašeno radno mjesto mogu se javiti osobe oba spola. Izrazi koji se koriste u natječaju, a imaju rodno značenje koriste se neutralno i odnose se jednako na muške i na ženske osobe.</w:t>
      </w:r>
    </w:p>
    <w:p w14:paraId="0BD06D51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posebnom Zakonu, dužan je u prijavi na natječaj pozvati se na to pravo i priložiti sve dokaze o pravu na koje se poziva.</w:t>
      </w:r>
    </w:p>
    <w:p w14:paraId="55FE6E1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D2C5B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čl. 102. Zakona o hrvatskim braniteljima iz Domovinskog rata i članovima njihovih obitelji treba dostaviti dokaze iz čl. 103 st. 1. citiranog Zakona, a potrebni dokazi radi ostvarivanja prava prednosti dostupni su na poveznici ministarstva nadležnog za branitelje:</w:t>
      </w:r>
    </w:p>
    <w:p w14:paraId="0BCF5E40" w14:textId="65BECC2A" w:rsidR="007C1388" w:rsidRPr="007C1388" w:rsidRDefault="00000000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1" w:history="1">
        <w:r w:rsidR="00A645ED"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https://branitelji.gov.hr/UserDocsImages//dokumenti/Nikola//popis%20dokaza%20za%20ostvarivanje%20prava%20prednosti%20pri%20zapo%C5%A1ljavanju-%20ZOHBDR%202021.pdf</w:t>
        </w:r>
      </w:hyperlink>
      <w:r w:rsidR="00A645ED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D5F6A6F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82EC1B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Osobe koje ostvaruju pravo prednosti pri zapošljavanju u skladu s člankom 48. Zakona o civilnim stradalnicima iz Domovinskog rata (Narodne novine broj  84/21), uz prijavu na natječaj dužne su u prijavi na natječaj pozvati se na to pravo i uz prijavu dostaviti i dokaze iz stavka 1. članka 49. Zakona o civilnim stradalnicima iz Domovinskog rata</w:t>
      </w:r>
    </w:p>
    <w:p w14:paraId="79A8A218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5F6E33" w14:textId="5CAC56EF" w:rsidR="007C1388" w:rsidRPr="007C1388" w:rsidRDefault="007C1388" w:rsidP="0027589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Poveznica na internetsku stranicu Ministarstva hrvatskih branitelja s popisom dokaza potrebnih za ostvarivanja prava prednosti: </w:t>
      </w:r>
      <w:hyperlink r:id="rId12" w:history="1">
        <w:r w:rsidR="00275897"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https://branitelji.gov.hr/UserDocsImages//dokumenti/Nikola//popis%20dokaza%20za%20ostvarivanje%20prava%20prednosti%20pri%20zapo%C5%A1ljavanju-%20Zakon%20o%20civilnim%20stradalnicima%20iz%20DR.pdf</w:t>
        </w:r>
      </w:hyperlink>
      <w:r w:rsidR="0027589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913818E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C5DF51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Rezultati natječaja bit će objavljeni na mrežnoj stranici Škole u roku od 15 dana od sklapanja ugovora o radu s izabranim kandidatom, te će se objavom rezultata natječaja smatrati da su svi kandidati obaviješteni.</w:t>
      </w:r>
    </w:p>
    <w:p w14:paraId="0B8F1D7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C69152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Ugovor o radu sklapa se uz uvjet probnog rada od šest mjeseci.</w:t>
      </w:r>
    </w:p>
    <w:p w14:paraId="365C326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BA00EAB" w14:textId="023DC2D2" w:rsidR="00AE7CB4" w:rsidRPr="004B50A2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Natječaj vrijedi od </w:t>
      </w:r>
      <w:r w:rsidR="00910C97">
        <w:rPr>
          <w:rFonts w:ascii="Times New Roman" w:eastAsia="Times New Roman" w:hAnsi="Times New Roman" w:cs="Times New Roman"/>
          <w:lang w:eastAsia="hr-HR"/>
        </w:rPr>
        <w:t>22</w:t>
      </w:r>
      <w:r w:rsidRPr="007C1388">
        <w:rPr>
          <w:rFonts w:ascii="Times New Roman" w:eastAsia="Times New Roman" w:hAnsi="Times New Roman" w:cs="Times New Roman"/>
          <w:lang w:eastAsia="hr-HR"/>
        </w:rPr>
        <w:t>. studenoga 202</w:t>
      </w:r>
      <w:r w:rsidR="00910C97">
        <w:rPr>
          <w:rFonts w:ascii="Times New Roman" w:eastAsia="Times New Roman" w:hAnsi="Times New Roman" w:cs="Times New Roman"/>
          <w:lang w:eastAsia="hr-HR"/>
        </w:rPr>
        <w:t>3</w:t>
      </w:r>
      <w:r w:rsidRPr="007C1388">
        <w:rPr>
          <w:rFonts w:ascii="Times New Roman" w:eastAsia="Times New Roman" w:hAnsi="Times New Roman" w:cs="Times New Roman"/>
          <w:lang w:eastAsia="hr-HR"/>
        </w:rPr>
        <w:t>. do 2</w:t>
      </w:r>
      <w:r w:rsidR="00910C97">
        <w:rPr>
          <w:rFonts w:ascii="Times New Roman" w:eastAsia="Times New Roman" w:hAnsi="Times New Roman" w:cs="Times New Roman"/>
          <w:lang w:eastAsia="hr-HR"/>
        </w:rPr>
        <w:t>9</w:t>
      </w:r>
      <w:r w:rsidRPr="007C1388">
        <w:rPr>
          <w:rFonts w:ascii="Times New Roman" w:eastAsia="Times New Roman" w:hAnsi="Times New Roman" w:cs="Times New Roman"/>
          <w:lang w:eastAsia="hr-HR"/>
        </w:rPr>
        <w:t>. studenoga 202</w:t>
      </w:r>
      <w:r w:rsidR="00910C97">
        <w:rPr>
          <w:rFonts w:ascii="Times New Roman" w:eastAsia="Times New Roman" w:hAnsi="Times New Roman" w:cs="Times New Roman"/>
          <w:lang w:eastAsia="hr-HR"/>
        </w:rPr>
        <w:t>3</w:t>
      </w:r>
      <w:r w:rsidRPr="007C1388">
        <w:rPr>
          <w:rFonts w:ascii="Times New Roman" w:eastAsia="Times New Roman" w:hAnsi="Times New Roman" w:cs="Times New Roman"/>
          <w:lang w:eastAsia="hr-HR"/>
        </w:rPr>
        <w:t xml:space="preserve"> godine.</w:t>
      </w:r>
    </w:p>
    <w:sectPr w:rsidR="00AE7CB4" w:rsidRPr="004B50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6A8D" w14:textId="77777777" w:rsidR="00964E8E" w:rsidRDefault="00964E8E" w:rsidP="001A22D4">
      <w:pPr>
        <w:spacing w:after="0" w:line="240" w:lineRule="auto"/>
      </w:pPr>
      <w:r>
        <w:separator/>
      </w:r>
    </w:p>
  </w:endnote>
  <w:endnote w:type="continuationSeparator" w:id="0">
    <w:p w14:paraId="6ADB34B7" w14:textId="77777777" w:rsidR="00964E8E" w:rsidRDefault="00964E8E" w:rsidP="001A22D4">
      <w:pPr>
        <w:spacing w:after="0" w:line="240" w:lineRule="auto"/>
      </w:pPr>
      <w:r>
        <w:continuationSeparator/>
      </w:r>
    </w:p>
  </w:endnote>
  <w:endnote w:type="continuationNotice" w:id="1">
    <w:p w14:paraId="7BDA8F4F" w14:textId="77777777" w:rsidR="00964E8E" w:rsidRDefault="00964E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1B952" w14:textId="77777777" w:rsidR="005E1D7A" w:rsidRDefault="005E1D7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5ACD" w14:textId="77777777" w:rsidR="00394D4F" w:rsidRPr="00E91FA3" w:rsidRDefault="00394D4F" w:rsidP="00394D4F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  <w:p w14:paraId="5B1F9EDB" w14:textId="47B2F3C0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OIB: 57436529895      MB: </w:t>
    </w:r>
    <w:r w:rsidR="005E1D7A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>0</w:t>
    </w: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3035565      </w:t>
    </w:r>
    <w:r w:rsidRPr="001A22D4">
      <w:rPr>
        <w:rFonts w:ascii="Times New Roman" w:eastAsia="Times New Roman" w:hAnsi="Times New Roman" w:cs="Times New Roman"/>
        <w:i/>
        <w:color w:val="3366FF"/>
        <w:sz w:val="24"/>
        <w:szCs w:val="24"/>
        <w:lang w:val="en-GB" w:eastAsia="hr-HR"/>
      </w:rPr>
      <w:t>IBAN: HR5324070001100577007</w:t>
    </w:r>
  </w:p>
  <w:p w14:paraId="671E1E95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</w:p>
  <w:p w14:paraId="098830F8" w14:textId="77777777" w:rsidR="001A22D4" w:rsidRDefault="001A22D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D2B0" w14:textId="77777777" w:rsidR="005E1D7A" w:rsidRDefault="005E1D7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36D6" w14:textId="77777777" w:rsidR="00964E8E" w:rsidRDefault="00964E8E" w:rsidP="001A22D4">
      <w:pPr>
        <w:spacing w:after="0" w:line="240" w:lineRule="auto"/>
      </w:pPr>
      <w:r>
        <w:separator/>
      </w:r>
    </w:p>
  </w:footnote>
  <w:footnote w:type="continuationSeparator" w:id="0">
    <w:p w14:paraId="140A187F" w14:textId="77777777" w:rsidR="00964E8E" w:rsidRDefault="00964E8E" w:rsidP="001A22D4">
      <w:pPr>
        <w:spacing w:after="0" w:line="240" w:lineRule="auto"/>
      </w:pPr>
      <w:r>
        <w:continuationSeparator/>
      </w:r>
    </w:p>
  </w:footnote>
  <w:footnote w:type="continuationNotice" w:id="1">
    <w:p w14:paraId="443A3263" w14:textId="77777777" w:rsidR="00964E8E" w:rsidRDefault="00964E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E64B6" w14:textId="77777777" w:rsidR="005E1D7A" w:rsidRDefault="005E1D7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4E67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noProof/>
        <w:color w:val="3366FF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4CF5C1FD" wp14:editId="2DC3B2E6">
          <wp:simplePos x="0" y="0"/>
          <wp:positionH relativeFrom="column">
            <wp:posOffset>-609600</wp:posOffset>
          </wp:positionH>
          <wp:positionV relativeFrom="paragraph">
            <wp:posOffset>-152400</wp:posOffset>
          </wp:positionV>
          <wp:extent cx="1180465" cy="942975"/>
          <wp:effectExtent l="0" t="0" r="635" b="9525"/>
          <wp:wrapTight wrapText="bothSides">
            <wp:wrapPolygon edited="0">
              <wp:start x="0" y="0"/>
              <wp:lineTo x="0" y="21382"/>
              <wp:lineTo x="21263" y="21382"/>
              <wp:lineTo x="21263" y="0"/>
              <wp:lineTo x="0" y="0"/>
            </wp:wrapPolygon>
          </wp:wrapTight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9429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                                      SREDNJA ŠKOLA ANTUN MATIJAŠEVIĆ KARAMANEO</w:t>
    </w:r>
  </w:p>
  <w:p w14:paraId="0CEFC819" w14:textId="77777777" w:rsidR="001A22D4" w:rsidRPr="001A22D4" w:rsidRDefault="001A22D4" w:rsidP="005E1D7A">
    <w:pPr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Viškog boja 9, 21 480 Vis     tel/fax. 021/711-449    </w:t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e-mail:   </w:t>
    </w:r>
    <w:hyperlink r:id="rId2" w:history="1">
      <w:r w:rsidRPr="001A22D4">
        <w:rPr>
          <w:rFonts w:ascii="Times New Roman" w:eastAsia="Times New Roman" w:hAnsi="Times New Roman" w:cs="Times New Roman"/>
          <w:i/>
          <w:iCs/>
          <w:color w:val="0000FF"/>
          <w:sz w:val="20"/>
          <w:szCs w:val="20"/>
          <w:lang w:val="en-GB" w:eastAsia="hr-HR"/>
        </w:rPr>
        <w:t>ured@ss-amkaramaneo-vis.skole.hr</w:t>
      </w:r>
    </w:hyperlink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 </w:t>
    </w:r>
  </w:p>
  <w:p w14:paraId="46B1C01B" w14:textId="31F8E351" w:rsidR="001A22D4" w:rsidRPr="00E91FA3" w:rsidRDefault="001A22D4" w:rsidP="00E91FA3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B0618" w14:textId="77777777" w:rsidR="005E1D7A" w:rsidRDefault="005E1D7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AD1"/>
    <w:multiLevelType w:val="hybridMultilevel"/>
    <w:tmpl w:val="7264F542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E00AB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04FA8"/>
    <w:multiLevelType w:val="hybridMultilevel"/>
    <w:tmpl w:val="3C4477CE"/>
    <w:lvl w:ilvl="0" w:tplc="AF1A21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C25A1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105D2"/>
    <w:multiLevelType w:val="hybridMultilevel"/>
    <w:tmpl w:val="D47EA7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08F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6AD5"/>
    <w:multiLevelType w:val="hybridMultilevel"/>
    <w:tmpl w:val="659699CE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6473A"/>
    <w:multiLevelType w:val="hybridMultilevel"/>
    <w:tmpl w:val="89F4BDB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5128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5392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439E5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27801"/>
    <w:multiLevelType w:val="hybridMultilevel"/>
    <w:tmpl w:val="B10244D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344014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811B1"/>
    <w:multiLevelType w:val="hybridMultilevel"/>
    <w:tmpl w:val="BED21D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0904A0"/>
    <w:multiLevelType w:val="hybridMultilevel"/>
    <w:tmpl w:val="54CCA6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66F58"/>
    <w:multiLevelType w:val="hybridMultilevel"/>
    <w:tmpl w:val="BB064A5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64A51"/>
    <w:multiLevelType w:val="hybridMultilevel"/>
    <w:tmpl w:val="9F389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824221">
    <w:abstractNumId w:val="11"/>
  </w:num>
  <w:num w:numId="2" w16cid:durableId="1661083652">
    <w:abstractNumId w:val="13"/>
  </w:num>
  <w:num w:numId="3" w16cid:durableId="1130325005">
    <w:abstractNumId w:val="2"/>
  </w:num>
  <w:num w:numId="4" w16cid:durableId="1791628302">
    <w:abstractNumId w:val="1"/>
  </w:num>
  <w:num w:numId="5" w16cid:durableId="1958483003">
    <w:abstractNumId w:val="15"/>
  </w:num>
  <w:num w:numId="6" w16cid:durableId="1865048581">
    <w:abstractNumId w:val="6"/>
  </w:num>
  <w:num w:numId="7" w16cid:durableId="1515345731">
    <w:abstractNumId w:val="0"/>
  </w:num>
  <w:num w:numId="8" w16cid:durableId="937448278">
    <w:abstractNumId w:val="14"/>
  </w:num>
  <w:num w:numId="9" w16cid:durableId="230043766">
    <w:abstractNumId w:val="12"/>
  </w:num>
  <w:num w:numId="10" w16cid:durableId="246767706">
    <w:abstractNumId w:val="10"/>
  </w:num>
  <w:num w:numId="11" w16cid:durableId="531505301">
    <w:abstractNumId w:val="9"/>
  </w:num>
  <w:num w:numId="12" w16cid:durableId="964971993">
    <w:abstractNumId w:val="8"/>
  </w:num>
  <w:num w:numId="13" w16cid:durableId="1832288185">
    <w:abstractNumId w:val="5"/>
  </w:num>
  <w:num w:numId="14" w16cid:durableId="727148428">
    <w:abstractNumId w:val="3"/>
  </w:num>
  <w:num w:numId="15" w16cid:durableId="678242081">
    <w:abstractNumId w:val="16"/>
  </w:num>
  <w:num w:numId="16" w16cid:durableId="50009594">
    <w:abstractNumId w:val="7"/>
  </w:num>
  <w:num w:numId="17" w16cid:durableId="1392541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09"/>
    <w:rsid w:val="0002079F"/>
    <w:rsid w:val="00052062"/>
    <w:rsid w:val="000660C3"/>
    <w:rsid w:val="000F1B9F"/>
    <w:rsid w:val="0011767C"/>
    <w:rsid w:val="001629BE"/>
    <w:rsid w:val="00166910"/>
    <w:rsid w:val="001A22D4"/>
    <w:rsid w:val="001A55EF"/>
    <w:rsid w:val="001D0B28"/>
    <w:rsid w:val="001F6F0A"/>
    <w:rsid w:val="00275897"/>
    <w:rsid w:val="00282E74"/>
    <w:rsid w:val="002B5A2D"/>
    <w:rsid w:val="002D1BD7"/>
    <w:rsid w:val="002E2AC5"/>
    <w:rsid w:val="002E3C62"/>
    <w:rsid w:val="002F166C"/>
    <w:rsid w:val="002F6836"/>
    <w:rsid w:val="0030289C"/>
    <w:rsid w:val="00303ECC"/>
    <w:rsid w:val="00321A32"/>
    <w:rsid w:val="003407F3"/>
    <w:rsid w:val="0034508D"/>
    <w:rsid w:val="003574D8"/>
    <w:rsid w:val="00360C44"/>
    <w:rsid w:val="00387686"/>
    <w:rsid w:val="00394D4F"/>
    <w:rsid w:val="003A72FC"/>
    <w:rsid w:val="003B4A2A"/>
    <w:rsid w:val="003C32F1"/>
    <w:rsid w:val="003D04C5"/>
    <w:rsid w:val="0041486D"/>
    <w:rsid w:val="004511B8"/>
    <w:rsid w:val="0048352A"/>
    <w:rsid w:val="004B50A2"/>
    <w:rsid w:val="004D63C9"/>
    <w:rsid w:val="00512211"/>
    <w:rsid w:val="005149AA"/>
    <w:rsid w:val="00553C59"/>
    <w:rsid w:val="0057004B"/>
    <w:rsid w:val="00574BB1"/>
    <w:rsid w:val="0058306E"/>
    <w:rsid w:val="005A3419"/>
    <w:rsid w:val="005B3D69"/>
    <w:rsid w:val="005B7D3C"/>
    <w:rsid w:val="005D7BC9"/>
    <w:rsid w:val="005E1D7A"/>
    <w:rsid w:val="006317C2"/>
    <w:rsid w:val="00653C5C"/>
    <w:rsid w:val="0067793C"/>
    <w:rsid w:val="00683F8A"/>
    <w:rsid w:val="006847E4"/>
    <w:rsid w:val="006D1C0B"/>
    <w:rsid w:val="006D497C"/>
    <w:rsid w:val="006D4AFE"/>
    <w:rsid w:val="006D5BAD"/>
    <w:rsid w:val="006F05F8"/>
    <w:rsid w:val="00714C9F"/>
    <w:rsid w:val="00744FC0"/>
    <w:rsid w:val="00757C39"/>
    <w:rsid w:val="00770DC7"/>
    <w:rsid w:val="00776954"/>
    <w:rsid w:val="00777192"/>
    <w:rsid w:val="007800EE"/>
    <w:rsid w:val="007925FA"/>
    <w:rsid w:val="007C1388"/>
    <w:rsid w:val="007E43B0"/>
    <w:rsid w:val="008346F5"/>
    <w:rsid w:val="0085095E"/>
    <w:rsid w:val="0086405D"/>
    <w:rsid w:val="00873D47"/>
    <w:rsid w:val="008C30DC"/>
    <w:rsid w:val="008C3A44"/>
    <w:rsid w:val="008E0265"/>
    <w:rsid w:val="00904E38"/>
    <w:rsid w:val="00910C97"/>
    <w:rsid w:val="009123BD"/>
    <w:rsid w:val="00912856"/>
    <w:rsid w:val="00963791"/>
    <w:rsid w:val="00964E8E"/>
    <w:rsid w:val="0096676D"/>
    <w:rsid w:val="009701ED"/>
    <w:rsid w:val="009C7FAC"/>
    <w:rsid w:val="00A04CE3"/>
    <w:rsid w:val="00A2250F"/>
    <w:rsid w:val="00A363CC"/>
    <w:rsid w:val="00A50628"/>
    <w:rsid w:val="00A645ED"/>
    <w:rsid w:val="00A7483E"/>
    <w:rsid w:val="00A9428F"/>
    <w:rsid w:val="00A95313"/>
    <w:rsid w:val="00AA4B55"/>
    <w:rsid w:val="00AB5B43"/>
    <w:rsid w:val="00AD1941"/>
    <w:rsid w:val="00AE7CB4"/>
    <w:rsid w:val="00B31128"/>
    <w:rsid w:val="00B5088B"/>
    <w:rsid w:val="00B51F73"/>
    <w:rsid w:val="00B65AEE"/>
    <w:rsid w:val="00B836DF"/>
    <w:rsid w:val="00BA5355"/>
    <w:rsid w:val="00BD671E"/>
    <w:rsid w:val="00BE1DBF"/>
    <w:rsid w:val="00BF3990"/>
    <w:rsid w:val="00C0111B"/>
    <w:rsid w:val="00C1606C"/>
    <w:rsid w:val="00C217AC"/>
    <w:rsid w:val="00C268B7"/>
    <w:rsid w:val="00C2702A"/>
    <w:rsid w:val="00C332AB"/>
    <w:rsid w:val="00C43A09"/>
    <w:rsid w:val="00C5727F"/>
    <w:rsid w:val="00C57FF4"/>
    <w:rsid w:val="00C614DD"/>
    <w:rsid w:val="00C758CF"/>
    <w:rsid w:val="00C97E43"/>
    <w:rsid w:val="00D26285"/>
    <w:rsid w:val="00D43B44"/>
    <w:rsid w:val="00D65EC2"/>
    <w:rsid w:val="00D76985"/>
    <w:rsid w:val="00DA1B75"/>
    <w:rsid w:val="00DB2D88"/>
    <w:rsid w:val="00DF605D"/>
    <w:rsid w:val="00E035E9"/>
    <w:rsid w:val="00E14A56"/>
    <w:rsid w:val="00E159D3"/>
    <w:rsid w:val="00E27D91"/>
    <w:rsid w:val="00E71150"/>
    <w:rsid w:val="00E91FA3"/>
    <w:rsid w:val="00EB5EE8"/>
    <w:rsid w:val="00EE56A4"/>
    <w:rsid w:val="00F05726"/>
    <w:rsid w:val="00F10A0F"/>
    <w:rsid w:val="00F14A60"/>
    <w:rsid w:val="00F24710"/>
    <w:rsid w:val="00F342B7"/>
    <w:rsid w:val="00F40CA0"/>
    <w:rsid w:val="00F43FF9"/>
    <w:rsid w:val="00F50511"/>
    <w:rsid w:val="00F64593"/>
    <w:rsid w:val="00F81A8E"/>
    <w:rsid w:val="00F83B27"/>
    <w:rsid w:val="00FA4BBE"/>
    <w:rsid w:val="00FB2689"/>
    <w:rsid w:val="00FC041B"/>
    <w:rsid w:val="00FD3D2F"/>
    <w:rsid w:val="00FE2927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770EE"/>
  <w15:chartTrackingRefBased/>
  <w15:docId w15:val="{3477F5B1-C974-4075-BB9B-976E9A3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28"/>
    <w:pPr>
      <w:spacing w:line="25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2D4"/>
  </w:style>
  <w:style w:type="paragraph" w:styleId="Podnoje">
    <w:name w:val="footer"/>
    <w:basedOn w:val="Normal"/>
    <w:link w:val="Podno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2D4"/>
  </w:style>
  <w:style w:type="paragraph" w:styleId="Tekstbalonia">
    <w:name w:val="Balloon Text"/>
    <w:basedOn w:val="Normal"/>
    <w:link w:val="TekstbaloniaChar"/>
    <w:uiPriority w:val="99"/>
    <w:semiHidden/>
    <w:unhideWhenUsed/>
    <w:rsid w:val="00A7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483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AE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E7CB4"/>
  </w:style>
  <w:style w:type="character" w:customStyle="1" w:styleId="eop">
    <w:name w:val="eop"/>
    <w:basedOn w:val="Zadanifontodlomka"/>
    <w:rsid w:val="00AE7CB4"/>
  </w:style>
  <w:style w:type="paragraph" w:styleId="Odlomakpopisa">
    <w:name w:val="List Paragraph"/>
    <w:basedOn w:val="Normal"/>
    <w:uiPriority w:val="34"/>
    <w:qFormat/>
    <w:rsid w:val="00AE7CB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14C9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4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6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ss-amkaramaneo-vis.skole.hr/natjecaji.htm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CED6367454B43AD3D1DE13BB198C3" ma:contentTypeVersion="15" ma:contentTypeDescription="Create a new document." ma:contentTypeScope="" ma:versionID="03bd40308c7ef0db656ec72aa0ca910d">
  <xsd:schema xmlns:xsd="http://www.w3.org/2001/XMLSchema" xmlns:xs="http://www.w3.org/2001/XMLSchema" xmlns:p="http://schemas.microsoft.com/office/2006/metadata/properties" xmlns:ns3="e917e2c5-2e6c-4ffa-b3c4-e3a826f2a18f" xmlns:ns4="c5042fbb-aeab-4faf-b008-348fb771e868" targetNamespace="http://schemas.microsoft.com/office/2006/metadata/properties" ma:root="true" ma:fieldsID="da812da8557c68011d5450402adcec19" ns3:_="" ns4:_="">
    <xsd:import namespace="e917e2c5-2e6c-4ffa-b3c4-e3a826f2a18f"/>
    <xsd:import namespace="c5042fbb-aeab-4faf-b008-348fb771e8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7e2c5-2e6c-4ffa-b3c4-e3a826f2a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42fbb-aeab-4faf-b008-348fb771e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7D8CEB-882F-4CF0-9B18-C6436D8F9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7e2c5-2e6c-4ffa-b3c4-e3a826f2a18f"/>
    <ds:schemaRef ds:uri="c5042fbb-aeab-4faf-b008-348fb771e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F8E69C-99AF-4F17-A416-D71B91D456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205339-62BD-42DB-B42B-40B92AC0B3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925</Words>
  <Characters>5273</Characters>
  <Application>Microsoft Office Word</Application>
  <DocSecurity>2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Mardešić</dc:creator>
  <cp:keywords/>
  <dc:description/>
  <cp:lastModifiedBy>Vera Kursar</cp:lastModifiedBy>
  <cp:revision>5</cp:revision>
  <cp:lastPrinted>2019-01-03T10:30:00Z</cp:lastPrinted>
  <dcterms:created xsi:type="dcterms:W3CDTF">2023-11-21T11:39:00Z</dcterms:created>
  <dcterms:modified xsi:type="dcterms:W3CDTF">2023-11-21T14:57:00Z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0x01010054CCED6367454B43AD3D1DE13BB198C3</vt:lpwstr>
  </property>
</Properties>
</file>